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0D" w:rsidRDefault="001C4568"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 xml:space="preserve">Противодействие терроризму – деятельность органов государственной власти и органов местного самоуправления 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б) выявлению, предупреждению, пресечению, раскрытию и расследованию террористического акта (борьба с терроризмом);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в) минимизации и (или) ликвидации последствий проявлений терроризма.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Правовая основа противодействия терроризму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по противодействию терроризму и другие федеральные законы,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Противодействие терроризму в Российской Федерации основывается на следующих основных принципах: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обеспечение и защита основных прав и свобод человека и гражданина;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законность;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приоритет защиты прав и законных интересов лиц, подвергающихся террористической опасности;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неотвратимость наказания за осуществление террористической деятельности;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приоритет мер предупреждения терроризма;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единоначалие в руководстве привлекаемыми силами и средствами при проведении контртеррористических операций;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сочетание гласных и негласных методов противодействия терроризму;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недопустимость политических уступок террористам;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минимизация и (или) ликвидация последствий проявлений терроризма;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соразмерность мер противодействия терроризму степени террористической опасности.</w:t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44"/>
    <w:rsid w:val="001C4568"/>
    <w:rsid w:val="0033610D"/>
    <w:rsid w:val="0046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44799-C04C-42E6-8D98-9061E7B8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2023-04-25T17:34:00Z</dcterms:created>
  <dcterms:modified xsi:type="dcterms:W3CDTF">2023-04-25T17:34:00Z</dcterms:modified>
</cp:coreProperties>
</file>